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1979B" w14:textId="77777777" w:rsidR="00D161C7" w:rsidRPr="00C11CD4" w:rsidRDefault="00D161C7" w:rsidP="00D161C7">
      <w:pPr>
        <w:spacing w:before="30" w:after="60" w:line="480" w:lineRule="auto"/>
        <w:rPr>
          <w:rFonts w:ascii="Arial" w:hAnsi="Arial" w:cs="Arial"/>
          <w:sz w:val="24"/>
          <w:szCs w:val="24"/>
        </w:rPr>
      </w:pPr>
      <w:r w:rsidRPr="00C11CD4">
        <w:rPr>
          <w:rFonts w:ascii="Arial" w:hAnsi="Arial" w:cs="Arial"/>
          <w:sz w:val="24"/>
          <w:szCs w:val="24"/>
        </w:rPr>
        <w:t>These are challenging times for practitioners. Workloads have increased making it hard to find the time to be reflective. New face-to-face protocols are often frustrating and anxiety-producing. Remote working can mean reduced interpersonal cues, feelings of isolation and fatigue. All this may leave us feeling unsupported and struggling to maintain a healthy work life balance.</w:t>
      </w:r>
    </w:p>
    <w:p w14:paraId="4601B860" w14:textId="77777777" w:rsidR="00D161C7" w:rsidRPr="00C11CD4" w:rsidRDefault="00D161C7" w:rsidP="00D161C7">
      <w:pPr>
        <w:spacing w:before="30" w:after="60" w:line="480" w:lineRule="auto"/>
        <w:rPr>
          <w:rFonts w:ascii="Arial" w:hAnsi="Arial" w:cs="Arial"/>
          <w:b/>
          <w:bCs/>
          <w:sz w:val="24"/>
          <w:szCs w:val="24"/>
        </w:rPr>
      </w:pPr>
    </w:p>
    <w:p w14:paraId="4B0B1503" w14:textId="77777777" w:rsidR="00D161C7" w:rsidRPr="00C11CD4" w:rsidRDefault="00D161C7" w:rsidP="00D161C7">
      <w:pPr>
        <w:spacing w:before="30" w:after="60" w:line="480" w:lineRule="auto"/>
        <w:rPr>
          <w:rFonts w:ascii="Arial" w:hAnsi="Arial" w:cs="Arial"/>
          <w:b/>
          <w:bCs/>
          <w:sz w:val="24"/>
          <w:szCs w:val="24"/>
        </w:rPr>
      </w:pPr>
      <w:r w:rsidRPr="00C11CD4">
        <w:rPr>
          <w:rFonts w:ascii="Arial" w:hAnsi="Arial" w:cs="Arial"/>
          <w:b/>
          <w:bCs/>
          <w:sz w:val="24"/>
          <w:szCs w:val="24"/>
        </w:rPr>
        <w:t>Who is the course suitable for?</w:t>
      </w:r>
    </w:p>
    <w:p w14:paraId="0E994D95" w14:textId="27FF3725" w:rsidR="00D161C7" w:rsidRPr="00C11CD4" w:rsidRDefault="00D161C7" w:rsidP="00D161C7">
      <w:pPr>
        <w:spacing w:before="30" w:after="60" w:line="480" w:lineRule="auto"/>
        <w:rPr>
          <w:rFonts w:ascii="Arial" w:hAnsi="Arial" w:cs="Arial"/>
          <w:sz w:val="24"/>
          <w:szCs w:val="24"/>
        </w:rPr>
      </w:pPr>
      <w:r w:rsidRPr="00C11CD4">
        <w:rPr>
          <w:rFonts w:ascii="Arial" w:hAnsi="Arial" w:cs="Arial"/>
          <w:sz w:val="24"/>
          <w:szCs w:val="24"/>
        </w:rPr>
        <w:t>This Practitioner Space is aimed at Mental health practitioners. Clinical supervisors, art therapists, play therapists, counsellors, social workers, youth workers, SENCO’s, teachers, mentors, and life coaches. (CPD hours – certificate of attendance awarded)</w:t>
      </w:r>
    </w:p>
    <w:p w14:paraId="2A420A59" w14:textId="77777777" w:rsidR="00D161C7" w:rsidRPr="00C11CD4" w:rsidRDefault="00D161C7" w:rsidP="00D161C7">
      <w:pPr>
        <w:spacing w:before="30" w:after="60" w:line="480" w:lineRule="auto"/>
        <w:rPr>
          <w:rFonts w:ascii="Arial" w:hAnsi="Arial" w:cs="Arial"/>
          <w:b/>
          <w:bCs/>
          <w:sz w:val="24"/>
          <w:szCs w:val="24"/>
        </w:rPr>
      </w:pPr>
    </w:p>
    <w:p w14:paraId="4293BB2B" w14:textId="77777777" w:rsidR="00D161C7" w:rsidRPr="00C11CD4" w:rsidRDefault="00D161C7" w:rsidP="00D161C7">
      <w:pPr>
        <w:spacing w:before="30" w:after="60" w:line="480" w:lineRule="auto"/>
        <w:rPr>
          <w:rFonts w:ascii="Arial" w:hAnsi="Arial" w:cs="Arial"/>
          <w:b/>
          <w:bCs/>
          <w:sz w:val="24"/>
          <w:szCs w:val="24"/>
        </w:rPr>
      </w:pPr>
      <w:r w:rsidRPr="00C11CD4">
        <w:rPr>
          <w:rFonts w:ascii="Arial" w:hAnsi="Arial" w:cs="Arial"/>
          <w:b/>
          <w:bCs/>
          <w:sz w:val="24"/>
          <w:szCs w:val="24"/>
        </w:rPr>
        <w:t>What does this course cover?</w:t>
      </w:r>
    </w:p>
    <w:p w14:paraId="38803B5C" w14:textId="77777777" w:rsidR="00D161C7" w:rsidRPr="00C11CD4" w:rsidRDefault="00D161C7" w:rsidP="00D161C7">
      <w:pPr>
        <w:spacing w:before="30" w:after="60" w:line="480" w:lineRule="auto"/>
        <w:rPr>
          <w:rFonts w:ascii="Arial" w:hAnsi="Arial" w:cs="Arial"/>
          <w:sz w:val="24"/>
          <w:szCs w:val="24"/>
        </w:rPr>
      </w:pPr>
      <w:r w:rsidRPr="00C11CD4">
        <w:rPr>
          <w:rFonts w:ascii="Arial" w:hAnsi="Arial" w:cs="Arial"/>
          <w:sz w:val="24"/>
          <w:szCs w:val="24"/>
        </w:rPr>
        <w:t>This is a transformative experience where you will meet in small, closed groups.</w:t>
      </w:r>
    </w:p>
    <w:p w14:paraId="2A7210FD" w14:textId="77777777" w:rsidR="00D161C7" w:rsidRPr="00C11CD4" w:rsidRDefault="00D161C7" w:rsidP="00D161C7">
      <w:pPr>
        <w:spacing w:before="30" w:after="60" w:line="480" w:lineRule="auto"/>
        <w:rPr>
          <w:rFonts w:ascii="Arial" w:hAnsi="Arial" w:cs="Arial"/>
          <w:sz w:val="24"/>
          <w:szCs w:val="24"/>
        </w:rPr>
      </w:pPr>
      <w:r w:rsidRPr="00C11CD4">
        <w:rPr>
          <w:rFonts w:ascii="Arial" w:hAnsi="Arial" w:cs="Arial"/>
          <w:sz w:val="24"/>
          <w:szCs w:val="24"/>
        </w:rPr>
        <w:t xml:space="preserve">In a series of twelve workshops, you will be led through guided self-reflection and creative exercises, to expand your self-awareness and creative capacity. </w:t>
      </w:r>
    </w:p>
    <w:p w14:paraId="75028835" w14:textId="1E8D7A12" w:rsidR="00D161C7" w:rsidRPr="00C11CD4" w:rsidRDefault="00D161C7" w:rsidP="00D161C7">
      <w:pPr>
        <w:spacing w:before="30" w:after="60" w:line="480" w:lineRule="auto"/>
        <w:rPr>
          <w:rFonts w:ascii="Arial" w:hAnsi="Arial" w:cs="Arial"/>
          <w:sz w:val="24"/>
          <w:szCs w:val="24"/>
        </w:rPr>
      </w:pPr>
      <w:r w:rsidRPr="00C11CD4">
        <w:rPr>
          <w:rFonts w:ascii="Arial" w:hAnsi="Arial" w:cs="Arial"/>
          <w:sz w:val="24"/>
          <w:szCs w:val="24"/>
        </w:rPr>
        <w:t>Through discussion and creative tasks, you will be invited to explore your creativity and facilitated to find what supports your development.</w:t>
      </w:r>
    </w:p>
    <w:p w14:paraId="7D305256" w14:textId="77777777" w:rsidR="00D161C7" w:rsidRPr="00C11CD4" w:rsidRDefault="00D161C7" w:rsidP="00D161C7">
      <w:pPr>
        <w:spacing w:before="30" w:after="60" w:line="480" w:lineRule="auto"/>
        <w:rPr>
          <w:rFonts w:ascii="Arial" w:hAnsi="Arial" w:cs="Arial"/>
          <w:b/>
          <w:bCs/>
          <w:sz w:val="24"/>
          <w:szCs w:val="24"/>
        </w:rPr>
      </w:pPr>
    </w:p>
    <w:p w14:paraId="41D39B76" w14:textId="77777777" w:rsidR="00D161C7" w:rsidRPr="00C11CD4" w:rsidRDefault="00D161C7" w:rsidP="00D161C7">
      <w:pPr>
        <w:spacing w:before="30" w:after="60" w:line="480" w:lineRule="auto"/>
        <w:rPr>
          <w:rFonts w:ascii="Arial" w:hAnsi="Arial" w:cs="Arial"/>
          <w:b/>
          <w:bCs/>
          <w:sz w:val="24"/>
          <w:szCs w:val="24"/>
        </w:rPr>
      </w:pPr>
      <w:r w:rsidRPr="00C11CD4">
        <w:rPr>
          <w:rFonts w:ascii="Arial" w:hAnsi="Arial" w:cs="Arial"/>
          <w:b/>
          <w:bCs/>
          <w:sz w:val="24"/>
          <w:szCs w:val="24"/>
        </w:rPr>
        <w:t>When &amp; Where?</w:t>
      </w:r>
    </w:p>
    <w:p w14:paraId="6DFFDF32" w14:textId="77777777" w:rsidR="00D161C7" w:rsidRPr="00C11CD4" w:rsidRDefault="00D161C7" w:rsidP="00D161C7">
      <w:pPr>
        <w:spacing w:before="30" w:after="60" w:line="480" w:lineRule="auto"/>
        <w:rPr>
          <w:rFonts w:ascii="Arial" w:eastAsia="Times New Roman" w:hAnsi="Arial" w:cs="Arial"/>
          <w:color w:val="222222"/>
          <w:sz w:val="24"/>
          <w:szCs w:val="24"/>
          <w:lang w:eastAsia="en-GB"/>
        </w:rPr>
      </w:pPr>
      <w:r w:rsidRPr="00C11CD4">
        <w:rPr>
          <w:rFonts w:ascii="Arial" w:eastAsia="Times New Roman" w:hAnsi="Arial" w:cs="Arial"/>
          <w:color w:val="222222"/>
          <w:sz w:val="24"/>
          <w:szCs w:val="24"/>
          <w:lang w:eastAsia="en-GB"/>
        </w:rPr>
        <w:t>Delivered Online via Zoom</w:t>
      </w:r>
    </w:p>
    <w:p w14:paraId="0C227F7F" w14:textId="77777777" w:rsidR="00D161C7" w:rsidRPr="00C11CD4" w:rsidRDefault="00D161C7" w:rsidP="00D161C7">
      <w:pPr>
        <w:spacing w:line="480" w:lineRule="auto"/>
        <w:rPr>
          <w:rFonts w:ascii="Arial" w:hAnsi="Arial" w:cs="Arial"/>
          <w:b/>
          <w:bCs/>
          <w:sz w:val="24"/>
          <w:szCs w:val="24"/>
        </w:rPr>
      </w:pPr>
    </w:p>
    <w:p w14:paraId="2281E835" w14:textId="3490C919" w:rsidR="00D161C7" w:rsidRPr="00C11CD4" w:rsidRDefault="00D161C7" w:rsidP="00D161C7">
      <w:pPr>
        <w:spacing w:line="480" w:lineRule="auto"/>
        <w:rPr>
          <w:rFonts w:ascii="Arial" w:hAnsi="Arial" w:cs="Arial"/>
          <w:b/>
          <w:bCs/>
          <w:sz w:val="24"/>
          <w:szCs w:val="24"/>
        </w:rPr>
      </w:pPr>
      <w:r w:rsidRPr="00C11CD4">
        <w:rPr>
          <w:rFonts w:ascii="Arial" w:hAnsi="Arial" w:cs="Arial"/>
          <w:b/>
          <w:bCs/>
          <w:sz w:val="24"/>
          <w:szCs w:val="24"/>
        </w:rPr>
        <w:lastRenderedPageBreak/>
        <w:t>Who will deliver the course?</w:t>
      </w:r>
    </w:p>
    <w:p w14:paraId="6CB5EE27" w14:textId="77777777" w:rsidR="00D161C7" w:rsidRPr="00C11CD4" w:rsidRDefault="00D161C7" w:rsidP="00D161C7">
      <w:pPr>
        <w:spacing w:line="480" w:lineRule="auto"/>
        <w:rPr>
          <w:rFonts w:ascii="Arial" w:hAnsi="Arial" w:cs="Arial"/>
          <w:sz w:val="24"/>
          <w:szCs w:val="24"/>
        </w:rPr>
      </w:pPr>
      <w:r w:rsidRPr="00C11CD4">
        <w:rPr>
          <w:rFonts w:ascii="Arial" w:hAnsi="Arial" w:cs="Arial"/>
          <w:sz w:val="24"/>
          <w:szCs w:val="24"/>
        </w:rPr>
        <w:t xml:space="preserve">Jan Hall and Delphine Spencer are experienced BAAT Art Psychotherapists and qualified supervisors with over 20 years’ experience between them. They are both trained in therapeutic communication through seven art forms: Art, Drama/Puppetry, Sculpture/Clay, Poetry, </w:t>
      </w:r>
      <w:proofErr w:type="spellStart"/>
      <w:r w:rsidRPr="00C11CD4">
        <w:rPr>
          <w:rFonts w:ascii="Arial" w:hAnsi="Arial" w:cs="Arial"/>
          <w:sz w:val="24"/>
          <w:szCs w:val="24"/>
        </w:rPr>
        <w:t>Sandplay</w:t>
      </w:r>
      <w:proofErr w:type="spellEnd"/>
      <w:r w:rsidRPr="00C11CD4">
        <w:rPr>
          <w:rFonts w:ascii="Arial" w:hAnsi="Arial" w:cs="Arial"/>
          <w:sz w:val="24"/>
          <w:szCs w:val="24"/>
        </w:rPr>
        <w:t>, Music and Bodywork/Movement.</w:t>
      </w:r>
    </w:p>
    <w:p w14:paraId="1A7E3127" w14:textId="77777777" w:rsidR="00D161C7" w:rsidRPr="00C11CD4" w:rsidRDefault="00D161C7" w:rsidP="00D161C7">
      <w:pPr>
        <w:spacing w:line="480" w:lineRule="auto"/>
        <w:rPr>
          <w:rFonts w:ascii="Arial" w:hAnsi="Arial" w:cs="Arial"/>
          <w:b/>
          <w:bCs/>
          <w:sz w:val="24"/>
          <w:szCs w:val="24"/>
        </w:rPr>
      </w:pPr>
    </w:p>
    <w:p w14:paraId="763056B1" w14:textId="77777777" w:rsidR="00D161C7" w:rsidRPr="00C11CD4" w:rsidRDefault="00D161C7" w:rsidP="00D161C7">
      <w:pPr>
        <w:spacing w:line="480" w:lineRule="auto"/>
        <w:rPr>
          <w:rFonts w:ascii="Arial" w:hAnsi="Arial" w:cs="Arial"/>
          <w:sz w:val="24"/>
          <w:szCs w:val="24"/>
        </w:rPr>
      </w:pPr>
      <w:r w:rsidRPr="00C11CD4">
        <w:rPr>
          <w:rFonts w:ascii="Arial" w:hAnsi="Arial" w:cs="Arial"/>
          <w:b/>
          <w:bCs/>
          <w:sz w:val="24"/>
          <w:szCs w:val="24"/>
        </w:rPr>
        <w:t>What do you get from the Course?</w:t>
      </w:r>
    </w:p>
    <w:p w14:paraId="7C303644" w14:textId="3C32E09D" w:rsidR="00D161C7" w:rsidRPr="00C11CD4" w:rsidRDefault="00D161C7" w:rsidP="00D161C7">
      <w:pPr>
        <w:spacing w:before="30" w:after="60" w:line="480" w:lineRule="auto"/>
        <w:rPr>
          <w:rFonts w:ascii="Arial" w:hAnsi="Arial" w:cs="Arial"/>
          <w:sz w:val="24"/>
          <w:szCs w:val="24"/>
        </w:rPr>
      </w:pPr>
      <w:r w:rsidRPr="00C11CD4">
        <w:rPr>
          <w:rFonts w:ascii="Arial" w:hAnsi="Arial" w:cs="Arial"/>
          <w:sz w:val="24"/>
          <w:szCs w:val="24"/>
        </w:rPr>
        <w:t xml:space="preserve">This 12-week course will enhance the emotional resilience and creative thinking necessary for Reflective Practice. </w:t>
      </w:r>
    </w:p>
    <w:p w14:paraId="609EB98D" w14:textId="77777777" w:rsidR="00D161C7" w:rsidRPr="00C11CD4" w:rsidRDefault="00D161C7" w:rsidP="00D161C7">
      <w:pPr>
        <w:spacing w:line="480" w:lineRule="auto"/>
        <w:rPr>
          <w:rFonts w:ascii="Arial" w:hAnsi="Arial" w:cs="Arial"/>
          <w:sz w:val="24"/>
          <w:szCs w:val="24"/>
        </w:rPr>
      </w:pPr>
      <w:r w:rsidRPr="00C11CD4">
        <w:rPr>
          <w:rFonts w:ascii="Arial" w:hAnsi="Arial" w:cs="Arial"/>
          <w:sz w:val="24"/>
          <w:szCs w:val="24"/>
        </w:rPr>
        <w:t xml:space="preserve">You will be introduced to creative techniques that will support you with your personal and professional development, within a community of trusted and supportive individuals, engaged in visual journaling as a form of self-exploration and transformation. </w:t>
      </w:r>
    </w:p>
    <w:p w14:paraId="444130F6" w14:textId="77777777" w:rsidR="00D161C7" w:rsidRPr="00C11CD4" w:rsidRDefault="00D161C7" w:rsidP="00D161C7">
      <w:pPr>
        <w:spacing w:line="480" w:lineRule="auto"/>
        <w:rPr>
          <w:rFonts w:ascii="Arial" w:hAnsi="Arial" w:cs="Arial"/>
          <w:color w:val="FF0000"/>
          <w:sz w:val="24"/>
          <w:szCs w:val="24"/>
        </w:rPr>
      </w:pPr>
      <w:r w:rsidRPr="00C11CD4">
        <w:rPr>
          <w:rFonts w:ascii="Arial" w:hAnsi="Arial" w:cs="Arial"/>
          <w:color w:val="FF0000"/>
          <w:sz w:val="24"/>
          <w:szCs w:val="24"/>
        </w:rPr>
        <w:t>The approaches and techniques used will enable you to experience profound ways of working with the arts.</w:t>
      </w:r>
    </w:p>
    <w:p w14:paraId="140025EF" w14:textId="77777777" w:rsidR="00D161C7" w:rsidRPr="00C11CD4" w:rsidRDefault="00D161C7" w:rsidP="00D161C7">
      <w:pPr>
        <w:spacing w:line="480" w:lineRule="auto"/>
        <w:rPr>
          <w:rFonts w:ascii="Arial" w:hAnsi="Arial" w:cs="Arial"/>
          <w:sz w:val="24"/>
          <w:szCs w:val="24"/>
        </w:rPr>
      </w:pPr>
      <w:r w:rsidRPr="00C11CD4">
        <w:rPr>
          <w:rFonts w:ascii="Arial" w:hAnsi="Arial" w:cs="Arial"/>
          <w:b/>
          <w:bCs/>
          <w:i/>
          <w:iCs/>
          <w:sz w:val="24"/>
          <w:szCs w:val="24"/>
        </w:rPr>
        <w:t>You do not have to be good at art - just bring your curiosity and an open mind</w:t>
      </w:r>
      <w:r w:rsidRPr="00C11CD4">
        <w:rPr>
          <w:rFonts w:ascii="Arial" w:hAnsi="Arial" w:cs="Arial"/>
          <w:sz w:val="24"/>
          <w:szCs w:val="24"/>
        </w:rPr>
        <w:t xml:space="preserve">. </w:t>
      </w:r>
    </w:p>
    <w:p w14:paraId="64BC101F" w14:textId="09024B17" w:rsidR="00D161C7" w:rsidRPr="00C11CD4" w:rsidRDefault="00D161C7" w:rsidP="00D161C7">
      <w:pPr>
        <w:spacing w:line="480" w:lineRule="auto"/>
        <w:rPr>
          <w:rFonts w:ascii="Arial" w:hAnsi="Arial" w:cs="Arial"/>
          <w:sz w:val="24"/>
          <w:szCs w:val="24"/>
        </w:rPr>
      </w:pPr>
      <w:proofErr w:type="gramStart"/>
      <w:r w:rsidRPr="00C11CD4">
        <w:rPr>
          <w:rFonts w:ascii="Arial" w:hAnsi="Arial" w:cs="Arial"/>
          <w:sz w:val="24"/>
          <w:szCs w:val="24"/>
        </w:rPr>
        <w:t>Have to</w:t>
      </w:r>
      <w:proofErr w:type="gramEnd"/>
      <w:r w:rsidRPr="00C11CD4">
        <w:rPr>
          <w:rFonts w:ascii="Arial" w:hAnsi="Arial" w:cs="Arial"/>
          <w:sz w:val="24"/>
          <w:szCs w:val="24"/>
        </w:rPr>
        <w:t xml:space="preserve"> hand art materials of your choice and a journal and/or notebook.</w:t>
      </w:r>
    </w:p>
    <w:p w14:paraId="1DC36E59" w14:textId="77777777" w:rsidR="00D161C7" w:rsidRPr="00C11CD4" w:rsidRDefault="00D161C7" w:rsidP="00D161C7">
      <w:pPr>
        <w:spacing w:line="480" w:lineRule="auto"/>
        <w:rPr>
          <w:rFonts w:ascii="Arial" w:hAnsi="Arial" w:cs="Arial"/>
          <w:b/>
          <w:bCs/>
          <w:sz w:val="24"/>
          <w:szCs w:val="24"/>
        </w:rPr>
      </w:pPr>
    </w:p>
    <w:p w14:paraId="620963A9" w14:textId="77777777" w:rsidR="00C11CD4" w:rsidRDefault="00C11CD4" w:rsidP="00D161C7">
      <w:pPr>
        <w:spacing w:line="480" w:lineRule="auto"/>
        <w:rPr>
          <w:rFonts w:ascii="Arial" w:hAnsi="Arial" w:cs="Arial"/>
          <w:b/>
          <w:bCs/>
          <w:sz w:val="24"/>
          <w:szCs w:val="24"/>
        </w:rPr>
      </w:pPr>
    </w:p>
    <w:p w14:paraId="6D6D1430" w14:textId="080FD274" w:rsidR="00D161C7" w:rsidRPr="00C11CD4" w:rsidRDefault="00D161C7" w:rsidP="00D161C7">
      <w:pPr>
        <w:spacing w:line="480" w:lineRule="auto"/>
        <w:rPr>
          <w:rFonts w:ascii="Arial" w:hAnsi="Arial" w:cs="Arial"/>
          <w:sz w:val="24"/>
          <w:szCs w:val="24"/>
        </w:rPr>
      </w:pPr>
      <w:r w:rsidRPr="00C11CD4">
        <w:rPr>
          <w:rFonts w:ascii="Arial" w:hAnsi="Arial" w:cs="Arial"/>
          <w:b/>
          <w:bCs/>
          <w:sz w:val="24"/>
          <w:szCs w:val="24"/>
        </w:rPr>
        <w:t>How much does the course cost?</w:t>
      </w:r>
    </w:p>
    <w:p w14:paraId="2DDFE98A" w14:textId="144D8344" w:rsidR="00D161C7" w:rsidRPr="00C11CD4" w:rsidRDefault="00D161C7" w:rsidP="00D161C7">
      <w:pPr>
        <w:spacing w:line="480" w:lineRule="auto"/>
        <w:rPr>
          <w:rFonts w:ascii="Arial" w:hAnsi="Arial" w:cs="Arial"/>
          <w:sz w:val="24"/>
          <w:szCs w:val="24"/>
        </w:rPr>
      </w:pPr>
      <w:bookmarkStart w:id="0" w:name="_Hlk56176355"/>
      <w:r w:rsidRPr="00C11CD4">
        <w:rPr>
          <w:rFonts w:ascii="Arial" w:hAnsi="Arial" w:cs="Arial"/>
          <w:sz w:val="24"/>
          <w:szCs w:val="24"/>
        </w:rPr>
        <w:lastRenderedPageBreak/>
        <w:t>Reduced rates may be available for NHS/Volunteer/Honorary workers and workers within the Neurodiverse Community.</w:t>
      </w:r>
      <w:r w:rsidR="00C11CD4">
        <w:rPr>
          <w:rFonts w:ascii="Arial" w:hAnsi="Arial" w:cs="Arial"/>
          <w:sz w:val="24"/>
          <w:szCs w:val="24"/>
        </w:rPr>
        <w:t xml:space="preserve"> Please contact for prices.</w:t>
      </w:r>
    </w:p>
    <w:p w14:paraId="180FF800" w14:textId="77777777" w:rsidR="00C11CD4" w:rsidRPr="00C11CD4" w:rsidRDefault="00C11CD4" w:rsidP="00D161C7">
      <w:pPr>
        <w:spacing w:line="480" w:lineRule="auto"/>
        <w:rPr>
          <w:rFonts w:ascii="Arial" w:hAnsi="Arial" w:cs="Arial"/>
          <w:b/>
          <w:bCs/>
          <w:sz w:val="24"/>
          <w:szCs w:val="24"/>
        </w:rPr>
      </w:pPr>
    </w:p>
    <w:p w14:paraId="050745F7" w14:textId="79A708F7" w:rsidR="00F852C5" w:rsidRPr="00C11CD4" w:rsidRDefault="00F852C5" w:rsidP="00D161C7">
      <w:pPr>
        <w:spacing w:line="480" w:lineRule="auto"/>
        <w:rPr>
          <w:rFonts w:ascii="Arial" w:hAnsi="Arial" w:cs="Arial"/>
          <w:b/>
          <w:bCs/>
          <w:sz w:val="24"/>
          <w:szCs w:val="24"/>
        </w:rPr>
      </w:pPr>
      <w:r w:rsidRPr="00C11CD4">
        <w:rPr>
          <w:rFonts w:ascii="Arial" w:hAnsi="Arial" w:cs="Arial"/>
          <w:b/>
          <w:bCs/>
          <w:sz w:val="24"/>
          <w:szCs w:val="24"/>
        </w:rPr>
        <w:t>What do practitioners say about the course?</w:t>
      </w:r>
    </w:p>
    <w:p w14:paraId="035A59C7" w14:textId="77777777" w:rsidR="00954BDF" w:rsidRDefault="00F852C5" w:rsidP="00F852C5">
      <w:pPr>
        <w:spacing w:line="480" w:lineRule="auto"/>
        <w:rPr>
          <w:rFonts w:ascii="Arial" w:hAnsi="Arial" w:cs="Arial"/>
          <w:sz w:val="24"/>
          <w:szCs w:val="24"/>
        </w:rPr>
      </w:pPr>
      <w:r w:rsidRPr="00C11CD4">
        <w:rPr>
          <w:rFonts w:ascii="Arial" w:hAnsi="Arial" w:cs="Arial"/>
          <w:sz w:val="24"/>
          <w:szCs w:val="24"/>
        </w:rPr>
        <w:t xml:space="preserve">“It’s difficult to put into words how wonderful and special this creative group experience has been. In the backdrop </w:t>
      </w:r>
      <w:r w:rsidR="00C11CD4" w:rsidRPr="00C11CD4">
        <w:rPr>
          <w:rFonts w:ascii="Arial" w:hAnsi="Arial" w:cs="Arial"/>
          <w:sz w:val="24"/>
          <w:szCs w:val="24"/>
        </w:rPr>
        <w:t xml:space="preserve">filled with laughter and moments of joy and connection. I look forward to it every time and leave feeling refreshed </w:t>
      </w:r>
      <w:r w:rsidRPr="00C11CD4">
        <w:rPr>
          <w:rFonts w:ascii="Arial" w:hAnsi="Arial" w:cs="Arial"/>
          <w:sz w:val="24"/>
          <w:szCs w:val="24"/>
        </w:rPr>
        <w:t xml:space="preserve">of such a difficult time in the world, this space has been not only containing and thought provoking but, listened to and inspired to continue my creative journey… “ </w:t>
      </w:r>
    </w:p>
    <w:p w14:paraId="7B923387" w14:textId="574EC14C" w:rsidR="00F852C5" w:rsidRPr="00C11CD4" w:rsidRDefault="00F852C5" w:rsidP="00F852C5">
      <w:pPr>
        <w:spacing w:line="480" w:lineRule="auto"/>
        <w:rPr>
          <w:rFonts w:ascii="Arial" w:hAnsi="Arial" w:cs="Arial"/>
          <w:sz w:val="24"/>
          <w:szCs w:val="24"/>
        </w:rPr>
      </w:pPr>
      <w:r w:rsidRPr="00C11CD4">
        <w:rPr>
          <w:rFonts w:ascii="Arial" w:hAnsi="Arial" w:cs="Arial"/>
          <w:sz w:val="24"/>
          <w:szCs w:val="24"/>
        </w:rPr>
        <w:t>Lesley, Psychotherapist</w:t>
      </w:r>
      <w:bookmarkEnd w:id="0"/>
    </w:p>
    <w:sectPr w:rsidR="00F852C5" w:rsidRPr="00C11CD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32A3E" w14:textId="77777777" w:rsidR="00577BCA" w:rsidRDefault="00577BCA" w:rsidP="00F852C5">
      <w:pPr>
        <w:spacing w:after="0" w:line="240" w:lineRule="auto"/>
      </w:pPr>
      <w:r>
        <w:separator/>
      </w:r>
    </w:p>
  </w:endnote>
  <w:endnote w:type="continuationSeparator" w:id="0">
    <w:p w14:paraId="2CC82257" w14:textId="77777777" w:rsidR="00577BCA" w:rsidRDefault="00577BCA" w:rsidP="00F8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FE9EB" w14:textId="4F099535" w:rsidR="00F852C5" w:rsidRDefault="00F852C5">
    <w:pPr>
      <w:pStyle w:val="Footer"/>
    </w:pPr>
    <w:r>
      <w:t>NeuroTribe UK CIC</w:t>
    </w:r>
    <w:r>
      <w:ptab w:relativeTo="margin" w:alignment="center" w:leader="none"/>
    </w:r>
    <w:hyperlink r:id="rId1" w:history="1">
      <w:r w:rsidRPr="00643987">
        <w:rPr>
          <w:rStyle w:val="Hyperlink"/>
        </w:rPr>
        <w:t>info@Neurotribe.uk</w:t>
      </w:r>
    </w:hyperlink>
    <w:r>
      <w:tab/>
      <w:t>Tel: 07508 251 408</w:t>
    </w:r>
  </w:p>
  <w:p w14:paraId="1FEB4C24" w14:textId="77777777" w:rsidR="00F852C5" w:rsidRDefault="00F85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CA65D" w14:textId="77777777" w:rsidR="00577BCA" w:rsidRDefault="00577BCA" w:rsidP="00F852C5">
      <w:pPr>
        <w:spacing w:after="0" w:line="240" w:lineRule="auto"/>
      </w:pPr>
      <w:r>
        <w:separator/>
      </w:r>
    </w:p>
  </w:footnote>
  <w:footnote w:type="continuationSeparator" w:id="0">
    <w:p w14:paraId="5B970296" w14:textId="77777777" w:rsidR="00577BCA" w:rsidRDefault="00577BCA" w:rsidP="00F8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E2D7" w14:textId="4E95AF9F" w:rsidR="00F852C5" w:rsidRPr="00D161C7" w:rsidRDefault="00F852C5" w:rsidP="00F852C5">
    <w:pPr>
      <w:spacing w:before="30" w:after="60" w:line="480" w:lineRule="auto"/>
      <w:rPr>
        <w:rFonts w:ascii="Arial" w:eastAsia="Times New Roman" w:hAnsi="Arial" w:cs="Arial"/>
        <w:b/>
        <w:bCs/>
        <w:caps/>
        <w:color w:val="222222"/>
        <w:kern w:val="36"/>
        <w:sz w:val="32"/>
        <w:szCs w:val="32"/>
        <w:lang w:eastAsia="en-GB"/>
      </w:rPr>
    </w:pPr>
    <w:r w:rsidRPr="00D161C7">
      <w:rPr>
        <w:rFonts w:ascii="Arial" w:eastAsia="Times New Roman" w:hAnsi="Arial" w:cs="Arial"/>
        <w:b/>
        <w:bCs/>
        <w:caps/>
        <w:color w:val="222222"/>
        <w:kern w:val="36"/>
        <w:sz w:val="32"/>
        <w:szCs w:val="32"/>
        <w:lang w:eastAsia="en-GB"/>
      </w:rPr>
      <w:t xml:space="preserve">Creative Path  </w:t>
    </w:r>
  </w:p>
  <w:p w14:paraId="70E0481D" w14:textId="06EC1DFA" w:rsidR="00F852C5" w:rsidRDefault="00F852C5" w:rsidP="00F852C5">
    <w:pPr>
      <w:spacing w:before="30" w:after="60" w:line="480" w:lineRule="auto"/>
      <w:rPr>
        <w:rFonts w:ascii="Arial" w:eastAsia="Times New Roman" w:hAnsi="Arial" w:cs="Arial"/>
        <w:b/>
        <w:bCs/>
        <w:color w:val="222222"/>
        <w:kern w:val="36"/>
        <w:sz w:val="24"/>
        <w:szCs w:val="24"/>
        <w:lang w:eastAsia="en-GB"/>
      </w:rPr>
    </w:pPr>
    <w:r w:rsidRPr="00D161C7">
      <w:rPr>
        <w:rFonts w:ascii="Arial" w:eastAsia="Times New Roman" w:hAnsi="Arial" w:cs="Arial"/>
        <w:b/>
        <w:bCs/>
        <w:color w:val="222222"/>
        <w:kern w:val="36"/>
        <w:sz w:val="24"/>
        <w:szCs w:val="24"/>
        <w:lang w:eastAsia="en-GB"/>
      </w:rPr>
      <w:t>Personal &amp; Professional Reflective Practice for Menta</w:t>
    </w:r>
    <w:r w:rsidR="00C11CD4">
      <w:rPr>
        <w:rFonts w:ascii="Arial" w:eastAsia="Times New Roman" w:hAnsi="Arial" w:cs="Arial"/>
        <w:b/>
        <w:bCs/>
        <w:color w:val="222222"/>
        <w:kern w:val="36"/>
        <w:sz w:val="24"/>
        <w:szCs w:val="24"/>
        <w:lang w:eastAsia="en-GB"/>
      </w:rPr>
      <w:t>l</w:t>
    </w:r>
    <w:r w:rsidRPr="00D161C7">
      <w:rPr>
        <w:rFonts w:ascii="Arial" w:eastAsia="Times New Roman" w:hAnsi="Arial" w:cs="Arial"/>
        <w:b/>
        <w:bCs/>
        <w:color w:val="222222"/>
        <w:kern w:val="36"/>
        <w:sz w:val="24"/>
        <w:szCs w:val="24"/>
        <w:lang w:eastAsia="en-GB"/>
      </w:rPr>
      <w:t xml:space="preserve"> Health Professionals</w:t>
    </w:r>
  </w:p>
  <w:p w14:paraId="04C55D10" w14:textId="3E90A84F" w:rsidR="00F852C5" w:rsidRDefault="00F852C5">
    <w:pPr>
      <w:pStyle w:val="Header"/>
    </w:pPr>
  </w:p>
  <w:p w14:paraId="4070A5A4" w14:textId="77777777" w:rsidR="00F852C5" w:rsidRDefault="00F85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1C7"/>
    <w:rsid w:val="00577BCA"/>
    <w:rsid w:val="00597E6B"/>
    <w:rsid w:val="00954BDF"/>
    <w:rsid w:val="00C11CD4"/>
    <w:rsid w:val="00C41A73"/>
    <w:rsid w:val="00D161C7"/>
    <w:rsid w:val="00F852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58B9"/>
  <w15:chartTrackingRefBased/>
  <w15:docId w15:val="{1FE7BF99-464E-427E-B729-9087C27D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2C5"/>
  </w:style>
  <w:style w:type="paragraph" w:styleId="Footer">
    <w:name w:val="footer"/>
    <w:basedOn w:val="Normal"/>
    <w:link w:val="FooterChar"/>
    <w:uiPriority w:val="99"/>
    <w:unhideWhenUsed/>
    <w:rsid w:val="00F85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2C5"/>
  </w:style>
  <w:style w:type="character" w:styleId="Hyperlink">
    <w:name w:val="Hyperlink"/>
    <w:basedOn w:val="DefaultParagraphFont"/>
    <w:uiPriority w:val="99"/>
    <w:unhideWhenUsed/>
    <w:rsid w:val="00F852C5"/>
    <w:rPr>
      <w:color w:val="0563C1" w:themeColor="hyperlink"/>
      <w:u w:val="single"/>
    </w:rPr>
  </w:style>
  <w:style w:type="character" w:styleId="UnresolvedMention">
    <w:name w:val="Unresolved Mention"/>
    <w:basedOn w:val="DefaultParagraphFont"/>
    <w:uiPriority w:val="99"/>
    <w:semiHidden/>
    <w:unhideWhenUsed/>
    <w:rsid w:val="00F85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Neurotrib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hall</dc:creator>
  <cp:keywords/>
  <dc:description/>
  <cp:lastModifiedBy>Kyra Hall-Gelly</cp:lastModifiedBy>
  <cp:revision>2</cp:revision>
  <dcterms:created xsi:type="dcterms:W3CDTF">2021-03-16T13:06:00Z</dcterms:created>
  <dcterms:modified xsi:type="dcterms:W3CDTF">2021-03-16T13:06:00Z</dcterms:modified>
</cp:coreProperties>
</file>